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4" w:rsidRDefault="00B958D4" w:rsidP="008565E0">
      <w:pPr>
        <w:jc w:val="center"/>
      </w:pPr>
      <w:r>
        <w:rPr>
          <w:noProof/>
        </w:rPr>
        <w:drawing>
          <wp:inline distT="0" distB="0" distL="0" distR="0">
            <wp:extent cx="552450" cy="7620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8D4" w:rsidRDefault="00B958D4" w:rsidP="00B958D4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958D4" w:rsidRDefault="00B958D4" w:rsidP="00B958D4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958D4" w:rsidRDefault="00B958D4" w:rsidP="00B958D4"/>
    <w:tbl>
      <w:tblPr>
        <w:tblW w:w="0" w:type="auto"/>
        <w:tblLook w:val="0000"/>
      </w:tblPr>
      <w:tblGrid>
        <w:gridCol w:w="3775"/>
        <w:gridCol w:w="2703"/>
        <w:gridCol w:w="3375"/>
      </w:tblGrid>
      <w:tr w:rsidR="00B958D4" w:rsidTr="00BB45EB">
        <w:tc>
          <w:tcPr>
            <w:tcW w:w="3831" w:type="dxa"/>
          </w:tcPr>
          <w:p w:rsidR="00B958D4" w:rsidRDefault="00654005" w:rsidP="00BB45EB">
            <w:r>
              <w:rPr>
                <w:bCs/>
              </w:rPr>
              <w:t>06.03.</w:t>
            </w:r>
            <w:r w:rsidR="00B958D4">
              <w:rPr>
                <w:bCs/>
              </w:rPr>
              <w:t>2014 г.</w:t>
            </w:r>
          </w:p>
        </w:tc>
        <w:tc>
          <w:tcPr>
            <w:tcW w:w="2759" w:type="dxa"/>
          </w:tcPr>
          <w:p w:rsidR="00B958D4" w:rsidRDefault="00B958D4" w:rsidP="00BB45EB"/>
        </w:tc>
        <w:tc>
          <w:tcPr>
            <w:tcW w:w="3441" w:type="dxa"/>
          </w:tcPr>
          <w:p w:rsidR="00B958D4" w:rsidRDefault="00B958D4" w:rsidP="00654005">
            <w:pPr>
              <w:jc w:val="right"/>
            </w:pPr>
            <w:r>
              <w:rPr>
                <w:bCs/>
              </w:rPr>
              <w:t xml:space="preserve">№ </w:t>
            </w:r>
            <w:r w:rsidR="00654005">
              <w:rPr>
                <w:bCs/>
              </w:rPr>
              <w:t>10</w:t>
            </w:r>
          </w:p>
        </w:tc>
      </w:tr>
    </w:tbl>
    <w:p w:rsidR="00B958D4" w:rsidRDefault="00B958D4" w:rsidP="00B958D4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958D4" w:rsidRDefault="00B958D4" w:rsidP="00B958D4">
      <w:pPr>
        <w:jc w:val="center"/>
        <w:rPr>
          <w:b/>
          <w:bCs/>
        </w:rPr>
      </w:pPr>
      <w:r>
        <w:rPr>
          <w:b/>
          <w:bCs/>
        </w:rPr>
        <w:t>г</w:t>
      </w:r>
      <w:proofErr w:type="gramStart"/>
      <w:r>
        <w:rPr>
          <w:b/>
          <w:bCs/>
        </w:rPr>
        <w:t>.К</w:t>
      </w:r>
      <w:proofErr w:type="gramEnd"/>
      <w:r>
        <w:rPr>
          <w:b/>
          <w:bCs/>
        </w:rPr>
        <w:t>едровый</w:t>
      </w:r>
    </w:p>
    <w:p w:rsidR="00B958D4" w:rsidRDefault="00B958D4" w:rsidP="00B958D4">
      <w:pPr>
        <w:pStyle w:val="2"/>
        <w:spacing w:after="0" w:line="240" w:lineRule="auto"/>
        <w:rPr>
          <w:szCs w:val="20"/>
        </w:rPr>
      </w:pPr>
    </w:p>
    <w:tbl>
      <w:tblPr>
        <w:tblW w:w="0" w:type="auto"/>
        <w:tblLook w:val="04A0"/>
      </w:tblPr>
      <w:tblGrid>
        <w:gridCol w:w="4786"/>
      </w:tblGrid>
      <w:tr w:rsidR="00B958D4" w:rsidRPr="00C42218" w:rsidTr="00BB45EB">
        <w:tc>
          <w:tcPr>
            <w:tcW w:w="4786" w:type="dxa"/>
          </w:tcPr>
          <w:p w:rsidR="00B958D4" w:rsidRPr="00C42218" w:rsidRDefault="00B958D4" w:rsidP="00BB45EB">
            <w:pPr>
              <w:pStyle w:val="2"/>
              <w:spacing w:after="0" w:line="240" w:lineRule="auto"/>
              <w:jc w:val="both"/>
              <w:rPr>
                <w:szCs w:val="20"/>
              </w:rPr>
            </w:pPr>
            <w:r w:rsidRPr="00C42218">
              <w:rPr>
                <w:szCs w:val="20"/>
              </w:rPr>
              <w:t>О внесении изменений и дополнений в Устав муниципального образования «Город Кедровый»</w:t>
            </w:r>
          </w:p>
        </w:tc>
      </w:tr>
    </w:tbl>
    <w:p w:rsidR="00B958D4" w:rsidRDefault="00B958D4" w:rsidP="00B958D4">
      <w:pPr>
        <w:shd w:val="clear" w:color="auto" w:fill="FFFFFF"/>
        <w:jc w:val="both"/>
        <w:rPr>
          <w:color w:val="000000"/>
        </w:rPr>
      </w:pP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 целях приведения Устава муниципального образования «Город Кедровый» в соответствии с требованиями федерального законодательства</w:t>
      </w:r>
    </w:p>
    <w:p w:rsidR="00B958D4" w:rsidRPr="00272C50" w:rsidRDefault="00B958D4" w:rsidP="00B958D4">
      <w:pPr>
        <w:shd w:val="clear" w:color="auto" w:fill="FFFFFF"/>
        <w:jc w:val="both"/>
        <w:rPr>
          <w:color w:val="000000"/>
        </w:rPr>
      </w:pPr>
    </w:p>
    <w:p w:rsidR="00B958D4" w:rsidRDefault="00B958D4" w:rsidP="00B958D4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РЕШИЛА:</w:t>
      </w:r>
    </w:p>
    <w:p w:rsidR="00B958D4" w:rsidRPr="00272C50" w:rsidRDefault="00B958D4" w:rsidP="00B958D4">
      <w:pPr>
        <w:shd w:val="clear" w:color="auto" w:fill="FFFFFF"/>
        <w:ind w:firstLine="709"/>
        <w:jc w:val="center"/>
        <w:rPr>
          <w:color w:val="000000"/>
        </w:rPr>
      </w:pP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1. Внести в Устав муниципального образования «Город Кедровый» следующие изменения и дополнения:</w:t>
      </w:r>
    </w:p>
    <w:p w:rsidR="00B958D4" w:rsidRDefault="00B958D4" w:rsidP="00B958D4">
      <w:pPr>
        <w:ind w:firstLine="709"/>
        <w:jc w:val="both"/>
      </w:pPr>
      <w:r>
        <w:t>1) пункт 15 части 2 статьи 8 изложить в следующей редакции: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</w:pPr>
      <w:proofErr w:type="gramStart"/>
      <w:r>
        <w:t>«15) </w:t>
      </w:r>
      <w:r>
        <w:rPr>
          <w:rFonts w:eastAsia="Calibri"/>
        </w:rPr>
        <w:t xml:space="preserve">создание условий для оказания медицинской помощи населению на территории городского округа (за исключением территорий городских округов, включенных в утвержденный Правительством Российской Федерации </w:t>
      </w:r>
      <w:hyperlink r:id="rId8" w:history="1">
        <w:r w:rsidRPr="00CF44B8">
          <w:rPr>
            <w:rFonts w:eastAsia="Calibri"/>
            <w:color w:val="000000"/>
          </w:rPr>
          <w:t>перечень</w:t>
        </w:r>
      </w:hyperlink>
      <w:r>
        <w:rPr>
          <w:rFonts w:eastAsia="Calibri"/>
        </w:rPr>
        <w:t xml:space="preserve"> 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9" w:history="1">
        <w:r w:rsidRPr="00EE1BA9">
          <w:rPr>
            <w:rFonts w:eastAsia="Calibri"/>
            <w:color w:val="000000"/>
          </w:rPr>
          <w:t>органу</w:t>
        </w:r>
      </w:hyperlink>
      <w:r>
        <w:rPr>
          <w:rFonts w:eastAsia="Calibri"/>
        </w:rPr>
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  <w:r>
        <w:t>»;</w:t>
      </w:r>
      <w:proofErr w:type="gramEnd"/>
    </w:p>
    <w:p w:rsidR="00B958D4" w:rsidRDefault="00B958D4" w:rsidP="00B958D4">
      <w:pPr>
        <w:autoSpaceDE w:val="0"/>
        <w:autoSpaceDN w:val="0"/>
        <w:adjustRightInd w:val="0"/>
        <w:ind w:firstLine="709"/>
        <w:jc w:val="both"/>
      </w:pPr>
      <w:r>
        <w:t>2) пункт 27 части 2 статьи 8 изложить в следующей редакции:</w:t>
      </w:r>
    </w:p>
    <w:p w:rsidR="00B958D4" w:rsidRDefault="00B958D4" w:rsidP="00B958D4">
      <w:pPr>
        <w:autoSpaceDE w:val="0"/>
        <w:autoSpaceDN w:val="0"/>
        <w:adjustRightInd w:val="0"/>
        <w:jc w:val="both"/>
      </w:pPr>
      <w:r>
        <w:t>«27)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 межмуниципального значения), наименований элементам планировочной структуры в границах городского округа, изменение, аннулирование таких наименований, размещение информации в г</w:t>
      </w:r>
      <w:r w:rsidR="00493E85">
        <w:t>осударственном адресном реестре</w:t>
      </w:r>
      <w:proofErr w:type="gramStart"/>
      <w:r>
        <w:t>;»</w:t>
      </w:r>
      <w:proofErr w:type="gramEnd"/>
      <w:r>
        <w:t>;</w:t>
      </w:r>
    </w:p>
    <w:p w:rsidR="00B958D4" w:rsidRDefault="00B958D4" w:rsidP="00B958D4">
      <w:pPr>
        <w:autoSpaceDE w:val="0"/>
        <w:autoSpaceDN w:val="0"/>
        <w:adjustRightInd w:val="0"/>
        <w:ind w:firstLine="709"/>
        <w:jc w:val="both"/>
      </w:pPr>
      <w:r>
        <w:t>3) пункт 42 части 2 статьи 8 признать утратившим силу;</w:t>
      </w:r>
    </w:p>
    <w:p w:rsidR="00B958D4" w:rsidRDefault="00B958D4" w:rsidP="00B958D4">
      <w:pPr>
        <w:ind w:firstLine="709"/>
        <w:jc w:val="both"/>
      </w:pPr>
      <w:r>
        <w:t>4) часть 2 статьи 8 дополнить пунктом 46 следующего содержания:</w:t>
      </w:r>
    </w:p>
    <w:p w:rsidR="00B958D4" w:rsidRDefault="00B958D4" w:rsidP="00B958D4">
      <w:pPr>
        <w:ind w:firstLine="709"/>
        <w:jc w:val="both"/>
      </w:pPr>
      <w:r>
        <w:t>«46) р</w:t>
      </w:r>
      <w:r w:rsidRPr="00F5655B">
        <w:t>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proofErr w:type="gramStart"/>
      <w:r>
        <w:t>.»;</w:t>
      </w:r>
      <w:proofErr w:type="gramEnd"/>
    </w:p>
    <w:p w:rsidR="00B958D4" w:rsidRDefault="00B958D4" w:rsidP="00FA0F1E">
      <w:pPr>
        <w:autoSpaceDE w:val="0"/>
        <w:autoSpaceDN w:val="0"/>
        <w:adjustRightInd w:val="0"/>
        <w:ind w:firstLine="709"/>
        <w:jc w:val="both"/>
      </w:pPr>
      <w:r>
        <w:t xml:space="preserve">5) </w:t>
      </w:r>
      <w:r w:rsidR="0025420B">
        <w:t xml:space="preserve"> в </w:t>
      </w:r>
      <w:r>
        <w:t>пункт</w:t>
      </w:r>
      <w:r w:rsidR="0025420B">
        <w:t>е</w:t>
      </w:r>
      <w:r>
        <w:t xml:space="preserve"> 3 части 1</w:t>
      </w:r>
      <w:r w:rsidR="000A3F1B">
        <w:t xml:space="preserve"> </w:t>
      </w:r>
      <w:r>
        <w:t xml:space="preserve">статьи 9 </w:t>
      </w:r>
      <w:r w:rsidR="00FA0F1E">
        <w:t>слова «формирование и размещение муниципального заказа» заменить словами «</w:t>
      </w:r>
      <w:r>
        <w:t>осуществление закупок товаров, работ, услуг для обеспечения муниципальных нужд;»;</w:t>
      </w:r>
    </w:p>
    <w:p w:rsidR="00B958D4" w:rsidRDefault="00B958D4" w:rsidP="00B958D4">
      <w:pPr>
        <w:ind w:firstLine="709"/>
        <w:jc w:val="both"/>
      </w:pPr>
      <w:r>
        <w:t>6) часть 7.2. статьи 24 дополнить пунктом 3 следующего содержания:</w:t>
      </w:r>
    </w:p>
    <w:p w:rsidR="00B958D4" w:rsidRPr="009A1706" w:rsidRDefault="00B958D4" w:rsidP="00B958D4">
      <w:pPr>
        <w:ind w:firstLine="709"/>
        <w:jc w:val="both"/>
      </w:pPr>
      <w:proofErr w:type="gramStart"/>
      <w:r w:rsidRPr="009A1706">
        <w:lastRenderedPageBreak/>
        <w:t>«</w:t>
      </w:r>
      <w:r>
        <w:t>3) д</w:t>
      </w:r>
      <w:r w:rsidRPr="009A1706">
        <w:t>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9A1706">
        <w:t xml:space="preserve"> межконфессионального согласия и способствовало возникновению межнациональных (межэтнических) и межконфессиональных конфликтов</w:t>
      </w:r>
      <w:proofErr w:type="gramStart"/>
      <w:r>
        <w:t>.»;</w:t>
      </w:r>
      <w:r w:rsidRPr="009A1706">
        <w:t xml:space="preserve"> </w:t>
      </w:r>
      <w:proofErr w:type="gramEnd"/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t xml:space="preserve">7) </w:t>
      </w:r>
      <w:r w:rsidRPr="0098339A">
        <w:rPr>
          <w:color w:val="000000"/>
        </w:rPr>
        <w:t xml:space="preserve">часть 1 статьи 26.1 </w:t>
      </w:r>
      <w:r>
        <w:rPr>
          <w:color w:val="000000"/>
        </w:rPr>
        <w:t xml:space="preserve">дополнить </w:t>
      </w:r>
      <w:r w:rsidRPr="005D4B97">
        <w:rPr>
          <w:color w:val="000000"/>
        </w:rPr>
        <w:t>пункт</w:t>
      </w:r>
      <w:r>
        <w:rPr>
          <w:color w:val="000000"/>
        </w:rPr>
        <w:t>ом 1.1 следующего содержания:</w:t>
      </w:r>
    </w:p>
    <w:p w:rsidR="008565E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«1</w:t>
      </w:r>
      <w:r w:rsidRPr="005D4B97">
        <w:rPr>
          <w:color w:val="000000"/>
        </w:rPr>
        <w:t>.1) Аудит эффективности, направленный на определение экономности и результативности использования бюджетных средств</w:t>
      </w:r>
      <w:proofErr w:type="gramStart"/>
      <w:r>
        <w:rPr>
          <w:color w:val="000000"/>
        </w:rPr>
        <w:t>;»</w:t>
      </w:r>
      <w:proofErr w:type="gramEnd"/>
      <w:r w:rsidRPr="005D4B97">
        <w:rPr>
          <w:color w:val="000000"/>
        </w:rPr>
        <w:t>;</w:t>
      </w:r>
      <w:r w:rsidR="008565E0">
        <w:rPr>
          <w:color w:val="000000"/>
        </w:rPr>
        <w:t xml:space="preserve"> </w:t>
      </w: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8) п</w:t>
      </w:r>
      <w:r w:rsidRPr="005D4B97">
        <w:rPr>
          <w:color w:val="000000"/>
        </w:rPr>
        <w:t xml:space="preserve">ункт 11 </w:t>
      </w:r>
      <w:r w:rsidRPr="0098339A">
        <w:rPr>
          <w:color w:val="000000"/>
        </w:rPr>
        <w:t>част</w:t>
      </w:r>
      <w:r>
        <w:rPr>
          <w:color w:val="000000"/>
        </w:rPr>
        <w:t>и</w:t>
      </w:r>
      <w:r w:rsidRPr="0098339A">
        <w:rPr>
          <w:color w:val="000000"/>
        </w:rPr>
        <w:t xml:space="preserve"> 1 статьи 26.1 </w:t>
      </w:r>
      <w:r w:rsidRPr="005D4B97">
        <w:rPr>
          <w:color w:val="000000"/>
        </w:rPr>
        <w:t>изложить в следующей редакции</w:t>
      </w:r>
      <w:r>
        <w:rPr>
          <w:color w:val="000000"/>
        </w:rPr>
        <w:t>:</w:t>
      </w:r>
    </w:p>
    <w:p w:rsidR="00B958D4" w:rsidRPr="005D4B97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5D4B97">
        <w:rPr>
          <w:color w:val="000000"/>
        </w:rPr>
        <w:t>«</w:t>
      </w:r>
      <w:r>
        <w:rPr>
          <w:color w:val="000000"/>
        </w:rPr>
        <w:t>11) </w:t>
      </w:r>
      <w:r w:rsidRPr="005D4B97">
        <w:rPr>
          <w:color w:val="000000"/>
        </w:rPr>
        <w:t>контроль за финансово-экономическим исполнением программ и планов развития муниципального образования «Город Кедровый»;</w:t>
      </w: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9) п</w:t>
      </w:r>
      <w:r w:rsidRPr="005D4B97">
        <w:rPr>
          <w:color w:val="000000"/>
        </w:rPr>
        <w:t xml:space="preserve">ункт 12 </w:t>
      </w:r>
      <w:r w:rsidRPr="0098339A">
        <w:rPr>
          <w:color w:val="000000"/>
        </w:rPr>
        <w:t>част</w:t>
      </w:r>
      <w:r>
        <w:rPr>
          <w:color w:val="000000"/>
        </w:rPr>
        <w:t>и</w:t>
      </w:r>
      <w:r w:rsidRPr="0098339A">
        <w:rPr>
          <w:color w:val="000000"/>
        </w:rPr>
        <w:t xml:space="preserve"> 1 статьи 26.1 </w:t>
      </w:r>
      <w:r w:rsidRPr="005D4B97">
        <w:rPr>
          <w:color w:val="000000"/>
        </w:rPr>
        <w:t>изложить в следующей редакции</w:t>
      </w:r>
      <w:r>
        <w:rPr>
          <w:color w:val="000000"/>
        </w:rPr>
        <w:t>:</w:t>
      </w: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5D4B97">
        <w:rPr>
          <w:color w:val="000000"/>
        </w:rPr>
        <w:t>«</w:t>
      </w:r>
      <w:r>
        <w:rPr>
          <w:color w:val="000000"/>
        </w:rPr>
        <w:t>12) </w:t>
      </w:r>
      <w:r w:rsidRPr="005D4B97">
        <w:rPr>
          <w:color w:val="000000"/>
        </w:rPr>
        <w:t xml:space="preserve">Подготовка предложений по совершенствованию осуществления главными администраторами бюджетных средств внутреннего финансового контроля и </w:t>
      </w:r>
      <w:r>
        <w:rPr>
          <w:color w:val="000000"/>
        </w:rPr>
        <w:t>внутреннего финансового аудита»;</w:t>
      </w:r>
    </w:p>
    <w:p w:rsidR="00B958D4" w:rsidRDefault="00B958D4" w:rsidP="00B958D4">
      <w:pPr>
        <w:autoSpaceDE w:val="0"/>
        <w:autoSpaceDN w:val="0"/>
        <w:adjustRightInd w:val="0"/>
        <w:ind w:firstLine="709"/>
        <w:jc w:val="both"/>
      </w:pPr>
      <w:r>
        <w:t xml:space="preserve">10) дополнить пунктам 3 статью 34 главы </w:t>
      </w:r>
      <w:r>
        <w:rPr>
          <w:lang w:val="en-US"/>
        </w:rPr>
        <w:t>VI</w:t>
      </w:r>
      <w:r>
        <w:t>: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«3. </w:t>
      </w:r>
      <w:r>
        <w:rPr>
          <w:rFonts w:eastAsia="Calibri"/>
        </w:rPr>
        <w:t>Проекты муниципальных нормативных правовых актов, затрагивающие вопросы осуществления предпринимательской и инвестиционной деятельности, подлежат оценке регулирующего воздействия, проводимой органами местного самоуправления в порядке, установленном муниципальными нормативными правовыми актами в соответствии с законом субъекта Российской Федерации.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</w:t>
      </w:r>
      <w:proofErr w:type="gramStart"/>
      <w:r>
        <w:rPr>
          <w:rFonts w:eastAsia="Calibri"/>
        </w:rPr>
        <w:t>.»;</w:t>
      </w:r>
      <w:proofErr w:type="gramEnd"/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11) часть 1 статьи 36 дополнить абзацем следующего содержания:</w:t>
      </w:r>
    </w:p>
    <w:p w:rsidR="00B958D4" w:rsidRPr="00E45498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«</w:t>
      </w:r>
      <w:r w:rsidRPr="00E45498">
        <w:rPr>
          <w:color w:val="000000"/>
        </w:rPr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</w:t>
      </w:r>
      <w:proofErr w:type="gramStart"/>
      <w:r>
        <w:rPr>
          <w:color w:val="000000"/>
        </w:rPr>
        <w:t>.»;</w:t>
      </w:r>
      <w:proofErr w:type="gramEnd"/>
    </w:p>
    <w:p w:rsidR="00B958D4" w:rsidRDefault="00B958D4" w:rsidP="00B958D4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12) статью «42. Муниципальный заказ» изложить в следующей редакции: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«Статья 42. Закупки для обеспечения муниципальных нужд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958D4" w:rsidRDefault="00B958D4" w:rsidP="00B958D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2. Закупки товаров, работ, услуг для обеспечения муниципальных нужд осуществляются за счет средств местного бюджета</w:t>
      </w:r>
      <w:proofErr w:type="gramStart"/>
      <w:r>
        <w:rPr>
          <w:rFonts w:eastAsia="Calibri"/>
        </w:rPr>
        <w:t>.»;</w:t>
      </w:r>
      <w:proofErr w:type="gramEnd"/>
    </w:p>
    <w:p w:rsidR="00B958D4" w:rsidRDefault="00B958D4" w:rsidP="00B958D4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13) статью «42.1. Порядок формирования, обеспечения размещения, исполнения и </w:t>
      </w:r>
      <w:proofErr w:type="gramStart"/>
      <w:r>
        <w:rPr>
          <w:rFonts w:eastAsia="Calibri"/>
        </w:rPr>
        <w:lastRenderedPageBreak/>
        <w:t>контроля за</w:t>
      </w:r>
      <w:proofErr w:type="gramEnd"/>
      <w:r>
        <w:rPr>
          <w:rFonts w:eastAsia="Calibri"/>
        </w:rPr>
        <w:t xml:space="preserve"> исполнением муниципального заказа» признать утратившим силу;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14) </w:t>
      </w:r>
      <w:r w:rsidRPr="00272C50">
        <w:rPr>
          <w:color w:val="000000"/>
        </w:rPr>
        <w:t xml:space="preserve">статью 52.3 изложить в </w:t>
      </w:r>
      <w:r>
        <w:rPr>
          <w:color w:val="000000"/>
        </w:rPr>
        <w:t>следующей</w:t>
      </w:r>
      <w:r w:rsidRPr="00272C50">
        <w:rPr>
          <w:color w:val="000000"/>
        </w:rPr>
        <w:t xml:space="preserve"> редакции: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«Статья 52.3. Муниципальный финансовый контроль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1. </w:t>
      </w:r>
      <w:r w:rsidRPr="00272C50">
        <w:rPr>
          <w:color w:val="000000"/>
        </w:rPr>
        <w:t>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Муниципальный финансовый контроль подразделяется </w:t>
      </w:r>
      <w:proofErr w:type="gramStart"/>
      <w:r w:rsidRPr="00272C50">
        <w:rPr>
          <w:color w:val="000000"/>
        </w:rPr>
        <w:t>на</w:t>
      </w:r>
      <w:proofErr w:type="gramEnd"/>
      <w:r w:rsidRPr="00272C50">
        <w:rPr>
          <w:color w:val="000000"/>
        </w:rPr>
        <w:t xml:space="preserve"> внешний и внутренний, предварительный и последующий.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2. </w:t>
      </w:r>
      <w:r w:rsidRPr="00272C50">
        <w:rPr>
          <w:color w:val="000000"/>
        </w:rPr>
        <w:t xml:space="preserve">Внешний муниципальный финансовый контроль в сфере бюджетных правоотношений является контрольной деятельностью контрольно-счетного органа – Ревизионной комиссии муниципального образования «Город Кедровый». 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3. </w:t>
      </w:r>
      <w:r w:rsidRPr="00272C50">
        <w:rPr>
          <w:color w:val="000000"/>
        </w:rPr>
        <w:t>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контроля, являющегося органом (должностными лицами) администрации муниципального образования «Город Кедровый», отделом финансов и экономики администрации муниципального образования «Город Кедровый».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4. </w:t>
      </w:r>
      <w:r w:rsidRPr="00272C50">
        <w:rPr>
          <w:color w:val="000000"/>
        </w:rPr>
        <w:t>Предварительный контроль осуществляется в целях предупреждения и пресечения бюджетных нарушений в процессе исполнения бюджета муниципального образования «Город Кедровый».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5. </w:t>
      </w:r>
      <w:r w:rsidRPr="00272C50">
        <w:rPr>
          <w:color w:val="000000"/>
        </w:rPr>
        <w:t>Последующий контроль осуществляется по результатам исполнения бюджета муниципального образования «Город Кедровый» в целях установления законности его исполнения, достоверности учета и отчетности</w:t>
      </w:r>
      <w:proofErr w:type="gramStart"/>
      <w:r>
        <w:rPr>
          <w:color w:val="000000"/>
        </w:rPr>
        <w:t>.</w:t>
      </w:r>
      <w:r w:rsidRPr="00272C50">
        <w:rPr>
          <w:color w:val="000000"/>
        </w:rPr>
        <w:t>».</w:t>
      </w:r>
      <w:proofErr w:type="gramEnd"/>
    </w:p>
    <w:p w:rsidR="00B958D4" w:rsidRDefault="00B958D4" w:rsidP="00B958D4">
      <w:pPr>
        <w:autoSpaceDE w:val="0"/>
        <w:autoSpaceDN w:val="0"/>
        <w:adjustRightInd w:val="0"/>
        <w:ind w:left="720"/>
        <w:jc w:val="both"/>
      </w:pPr>
      <w:r>
        <w:t>15)</w:t>
      </w:r>
      <w:r w:rsidR="00F8381D">
        <w:t xml:space="preserve"> </w:t>
      </w:r>
      <w:r>
        <w:t>стать</w:t>
      </w:r>
      <w:r w:rsidR="007423F9">
        <w:t>ю</w:t>
      </w:r>
      <w:r>
        <w:t xml:space="preserve"> 60</w:t>
      </w:r>
      <w:r w:rsidR="007423F9">
        <w:t xml:space="preserve"> дополнить </w:t>
      </w:r>
      <w:r>
        <w:t xml:space="preserve"> </w:t>
      </w:r>
      <w:r w:rsidR="007423F9">
        <w:t>частью 1 следующего содержания</w:t>
      </w:r>
      <w:r>
        <w:t>:</w:t>
      </w:r>
    </w:p>
    <w:p w:rsidR="00B958D4" w:rsidRDefault="00B958D4" w:rsidP="00F8381D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t>«</w:t>
      </w:r>
      <w:r>
        <w:rPr>
          <w:rFonts w:eastAsia="Calibri"/>
        </w:rPr>
        <w:t xml:space="preserve">1. Органы прокуратуры осуществляют надзор за исполнением органами местного самоуправления и должностными лицами местного самоуправления </w:t>
      </w:r>
      <w:hyperlink r:id="rId10" w:history="1">
        <w:r w:rsidRPr="008034FA">
          <w:rPr>
            <w:rFonts w:eastAsia="Calibri"/>
            <w:color w:val="000000"/>
          </w:rPr>
          <w:t>Конституции</w:t>
        </w:r>
      </w:hyperlink>
      <w:r>
        <w:rPr>
          <w:rFonts w:eastAsia="Calibri"/>
        </w:rPr>
        <w:t xml:space="preserve"> Российской Федерации, законодательных актов Российской Федерации, законодательных актов Томской области и муниципальных нормативных актов</w:t>
      </w:r>
      <w:proofErr w:type="gramStart"/>
      <w:r>
        <w:rPr>
          <w:rFonts w:eastAsia="Calibri"/>
        </w:rPr>
        <w:t>.</w:t>
      </w:r>
      <w:r w:rsidR="00F8381D">
        <w:rPr>
          <w:rFonts w:eastAsia="Calibri"/>
        </w:rPr>
        <w:t>»;</w:t>
      </w:r>
      <w:proofErr w:type="gramEnd"/>
    </w:p>
    <w:p w:rsidR="00F8381D" w:rsidRDefault="00F8381D" w:rsidP="00F8381D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>
        <w:rPr>
          <w:rFonts w:eastAsia="Calibri"/>
        </w:rPr>
        <w:t xml:space="preserve">16) </w:t>
      </w:r>
      <w:r w:rsidR="007423F9">
        <w:rPr>
          <w:rFonts w:eastAsia="Calibri"/>
        </w:rPr>
        <w:t>часть</w:t>
      </w:r>
      <w:r>
        <w:rPr>
          <w:rFonts w:eastAsia="Calibri"/>
        </w:rPr>
        <w:t xml:space="preserve"> 2 статьи 60 изложить в следующей редакции:</w:t>
      </w:r>
    </w:p>
    <w:p w:rsidR="00B958D4" w:rsidRDefault="00F8381D" w:rsidP="00F8381D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«</w:t>
      </w:r>
      <w:r w:rsidR="00B958D4">
        <w:rPr>
          <w:rFonts w:eastAsia="Calibri"/>
        </w:rPr>
        <w:t xml:space="preserve">2. </w:t>
      </w:r>
      <w:proofErr w:type="gramStart"/>
      <w:r w:rsidR="00B958D4">
        <w:rPr>
          <w:rFonts w:eastAsia="Calibri"/>
        </w:rPr>
        <w:t>Государственные органы, уполномоченные на осуществление государственного контроля (надзора) за деятельностью органов местного самоуправления и должностных лиц местного самоуправления в соответствии с законодательными актами Российской Федерации и законодательными актами Томской области, включая территориальные органы федеральных органов исполнительной власти и органы исполнительной власти Томской области (далее - органы государственного контроля (надзора), осуществляют в пределах своей компетенции контроль (надзор) за исполнением органами местного самоуправления</w:t>
      </w:r>
      <w:proofErr w:type="gramEnd"/>
      <w:r w:rsidR="00B958D4">
        <w:rPr>
          <w:rFonts w:eastAsia="Calibri"/>
        </w:rPr>
        <w:t xml:space="preserve"> </w:t>
      </w:r>
      <w:proofErr w:type="gramStart"/>
      <w:r w:rsidR="00B958D4">
        <w:rPr>
          <w:rFonts w:eastAsia="Calibri"/>
        </w:rPr>
        <w:t xml:space="preserve">и должностными лицами местного самоуправления </w:t>
      </w:r>
      <w:hyperlink r:id="rId11" w:history="1">
        <w:r w:rsidR="00B958D4" w:rsidRPr="008034FA">
          <w:rPr>
            <w:rFonts w:eastAsia="Calibri"/>
            <w:color w:val="000000"/>
          </w:rPr>
          <w:t>Конституции</w:t>
        </w:r>
      </w:hyperlink>
      <w:r w:rsidR="00B958D4">
        <w:rPr>
          <w:rFonts w:eastAsia="Calibri"/>
        </w:rPr>
        <w:t xml:space="preserve"> Российской Федерации, законодательных актов Российской Федерации, законодательных актов Томской области и муниципальных нормативных актов при решении ими вопросов местного значения и осуществлении полномочий по решению указанных вопросов и иных полномочий, закрепленных за ними в соответствии с федеральными законами, уставом муниципального образования «Город Кедровый», а также за соответствием муниципальных правовых актов требованиям </w:t>
      </w:r>
      <w:hyperlink r:id="rId12" w:history="1">
        <w:r w:rsidR="00B958D4" w:rsidRPr="008034FA">
          <w:rPr>
            <w:rFonts w:eastAsia="Calibri"/>
            <w:color w:val="000000"/>
          </w:rPr>
          <w:t>Конституции</w:t>
        </w:r>
      </w:hyperlink>
      <w:r w:rsidR="00B958D4">
        <w:rPr>
          <w:rFonts w:eastAsia="Calibri"/>
        </w:rPr>
        <w:t xml:space="preserve"> Российской Федерации</w:t>
      </w:r>
      <w:proofErr w:type="gramEnd"/>
      <w:r w:rsidR="00B958D4">
        <w:rPr>
          <w:rFonts w:eastAsia="Calibri"/>
        </w:rPr>
        <w:t>, законодательных актов Российской Федерации, законодательных актов Томской области и муниципальных нормативных актов</w:t>
      </w:r>
      <w:proofErr w:type="gramStart"/>
      <w:r w:rsidR="00B958D4">
        <w:rPr>
          <w:rFonts w:eastAsia="Calibri"/>
        </w:rPr>
        <w:t>.</w:t>
      </w:r>
      <w:r>
        <w:rPr>
          <w:rFonts w:eastAsia="Calibri"/>
        </w:rPr>
        <w:t>»;</w:t>
      </w:r>
      <w:proofErr w:type="gramEnd"/>
    </w:p>
    <w:p w:rsidR="00B958D4" w:rsidRDefault="00B958D4" w:rsidP="00B958D4">
      <w:pPr>
        <w:autoSpaceDE w:val="0"/>
        <w:autoSpaceDN w:val="0"/>
        <w:adjustRightInd w:val="0"/>
        <w:ind w:firstLine="709"/>
        <w:jc w:val="both"/>
      </w:pPr>
      <w:r>
        <w:t>1</w:t>
      </w:r>
      <w:r w:rsidR="00F8381D">
        <w:t>7</w:t>
      </w:r>
      <w:r>
        <w:t>) статью 61.1 изложить в следующей редакции:</w:t>
      </w:r>
    </w:p>
    <w:p w:rsidR="00B958D4" w:rsidRPr="00064950" w:rsidRDefault="00B958D4" w:rsidP="00B958D4">
      <w:pPr>
        <w:autoSpaceDE w:val="0"/>
        <w:autoSpaceDN w:val="0"/>
        <w:adjustRightInd w:val="0"/>
        <w:ind w:firstLine="540"/>
        <w:jc w:val="both"/>
      </w:pPr>
      <w:r>
        <w:t>«</w:t>
      </w:r>
      <w:r>
        <w:rPr>
          <w:rFonts w:eastAsia="Calibri"/>
        </w:rPr>
        <w:t xml:space="preserve">Закупки иных товаров, услуг для обеспечения муниципальных нужд, необходимых для обеспечения жизнедеятельности населения муниципального </w:t>
      </w:r>
      <w:r>
        <w:t xml:space="preserve">образования «Город Кедровый», </w:t>
      </w:r>
      <w:proofErr w:type="gramStart"/>
      <w:r>
        <w:t>расположенном</w:t>
      </w:r>
      <w:proofErr w:type="gramEnd"/>
      <w:r>
        <w:t xml:space="preserve"> в местности, приравненной к району Крайнего Севера</w:t>
      </w:r>
      <w:r>
        <w:rPr>
          <w:rFonts w:eastAsia="Calibri"/>
        </w:rPr>
        <w:t xml:space="preserve"> с ограниченными сроками завоза грузов (продукции), но не включенных в перечень, осуществляются органами местного самоуправления муниципального образования «Город Кедровый».»;</w:t>
      </w:r>
    </w:p>
    <w:p w:rsidR="00B958D4" w:rsidRPr="00272C50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2. Направить настоящее решение в Управление Министерства юстиции Российской </w:t>
      </w:r>
      <w:r w:rsidRPr="00272C50">
        <w:rPr>
          <w:color w:val="000000"/>
        </w:rPr>
        <w:lastRenderedPageBreak/>
        <w:t>Федерации по Томской области для государственной регистрации.</w:t>
      </w:r>
    </w:p>
    <w:p w:rsidR="00B958D4" w:rsidRPr="00E45498" w:rsidRDefault="00B958D4" w:rsidP="00B958D4">
      <w:pPr>
        <w:shd w:val="clear" w:color="auto" w:fill="FFFFFF"/>
        <w:ind w:firstLine="709"/>
        <w:jc w:val="both"/>
      </w:pPr>
      <w:r w:rsidRPr="00272C50">
        <w:rPr>
          <w:color w:val="000000"/>
        </w:rPr>
        <w:t>3. Опубликовать настоящее решение в газете «В краю кедровом»</w:t>
      </w:r>
      <w:r>
        <w:rPr>
          <w:color w:val="000000"/>
        </w:rPr>
        <w:t>,</w:t>
      </w:r>
      <w:r w:rsidRPr="00E45498">
        <w:rPr>
          <w:color w:val="000000"/>
        </w:rPr>
        <w:t xml:space="preserve"> </w:t>
      </w:r>
      <w:r w:rsidRPr="00272C50">
        <w:rPr>
          <w:color w:val="000000"/>
        </w:rPr>
        <w:t>разместить на официальном сайте администрации города Кедрового в информационно-телекоммуникационной сети «Интерне</w:t>
      </w:r>
      <w:r>
        <w:rPr>
          <w:color w:val="000000"/>
        </w:rPr>
        <w:t>т</w:t>
      </w:r>
      <w:r w:rsidRPr="00E45498">
        <w:t xml:space="preserve">»: </w:t>
      </w:r>
      <w:hyperlink r:id="rId13" w:history="1">
        <w:r w:rsidRPr="00E45498">
          <w:rPr>
            <w:rStyle w:val="a3"/>
          </w:rPr>
          <w:t>http://www.кedradm.tomsk.ru</w:t>
        </w:r>
      </w:hyperlink>
      <w:r w:rsidRPr="00E45498">
        <w:t xml:space="preserve"> после его государственной регистрации.</w:t>
      </w: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4. Настоящее решение вступает в силу со дня его официального опубликования</w:t>
      </w:r>
      <w:r w:rsidR="00493E85">
        <w:rPr>
          <w:color w:val="000000"/>
        </w:rPr>
        <w:t>. П</w:t>
      </w:r>
      <w:r w:rsidR="00493E85">
        <w:t xml:space="preserve">ункт 2 статьи </w:t>
      </w:r>
      <w:r w:rsidR="0025420B">
        <w:t>1</w:t>
      </w:r>
      <w:r w:rsidR="00493E85">
        <w:t xml:space="preserve"> настоящего решения вступает в силу с 01 июля 2014 года</w:t>
      </w:r>
      <w:r w:rsidRPr="00272C50">
        <w:rPr>
          <w:color w:val="000000"/>
        </w:rPr>
        <w:t>.</w:t>
      </w:r>
    </w:p>
    <w:p w:rsidR="00B958D4" w:rsidRDefault="00B958D4" w:rsidP="00B958D4">
      <w:pPr>
        <w:shd w:val="clear" w:color="auto" w:fill="FFFFFF"/>
        <w:ind w:firstLine="709"/>
        <w:jc w:val="both"/>
        <w:rPr>
          <w:color w:val="000000"/>
        </w:rPr>
      </w:pPr>
    </w:p>
    <w:p w:rsidR="00A443C3" w:rsidRDefault="00A443C3" w:rsidP="00B958D4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9747" w:type="dxa"/>
        <w:tblInd w:w="-106" w:type="dxa"/>
        <w:tblLayout w:type="fixed"/>
        <w:tblLook w:val="0000"/>
      </w:tblPr>
      <w:tblGrid>
        <w:gridCol w:w="4219"/>
        <w:gridCol w:w="5528"/>
      </w:tblGrid>
      <w:tr w:rsidR="00B958D4" w:rsidRPr="00862B9A" w:rsidTr="00BB45EB">
        <w:tc>
          <w:tcPr>
            <w:tcW w:w="4219" w:type="dxa"/>
          </w:tcPr>
          <w:p w:rsidR="00B958D4" w:rsidRPr="00862B9A" w:rsidRDefault="00B958D4" w:rsidP="00BB45EB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B958D4" w:rsidRPr="00862B9A" w:rsidRDefault="00B958D4" w:rsidP="00BB45EB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С.Н. Ковалев</w:t>
            </w:r>
          </w:p>
        </w:tc>
        <w:tc>
          <w:tcPr>
            <w:tcW w:w="5528" w:type="dxa"/>
          </w:tcPr>
          <w:p w:rsidR="00B958D4" w:rsidRPr="00862B9A" w:rsidRDefault="00A443C3" w:rsidP="00BB45EB">
            <w:pPr>
              <w:jc w:val="right"/>
              <w:rPr>
                <w:color w:val="000000"/>
              </w:rPr>
            </w:pPr>
            <w:r>
              <w:t>И.о</w:t>
            </w:r>
            <w:proofErr w:type="gramStart"/>
            <w:r>
              <w:t>.м</w:t>
            </w:r>
            <w:proofErr w:type="gramEnd"/>
            <w:r w:rsidR="00B958D4" w:rsidRPr="00862B9A">
              <w:t>эр</w:t>
            </w:r>
            <w:r>
              <w:t>а</w:t>
            </w:r>
            <w:r w:rsidR="00B958D4" w:rsidRPr="00862B9A">
              <w:rPr>
                <w:color w:val="000000"/>
              </w:rPr>
              <w:t xml:space="preserve">  города Кедрового</w:t>
            </w:r>
          </w:p>
          <w:p w:rsidR="00B958D4" w:rsidRPr="00862B9A" w:rsidRDefault="00A443C3" w:rsidP="00BB45EB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Н.И.Кислицкая</w:t>
            </w:r>
            <w:proofErr w:type="spellEnd"/>
          </w:p>
        </w:tc>
      </w:tr>
    </w:tbl>
    <w:p w:rsidR="00721526" w:rsidRDefault="00721526" w:rsidP="008565E0"/>
    <w:sectPr w:rsidR="00721526" w:rsidSect="00DD5B55">
      <w:footerReference w:type="default" r:id="rId14"/>
      <w:footerReference w:type="first" r:id="rId1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44E" w:rsidRDefault="002E344E" w:rsidP="00B91D6E">
      <w:r>
        <w:separator/>
      </w:r>
    </w:p>
  </w:endnote>
  <w:endnote w:type="continuationSeparator" w:id="0">
    <w:p w:rsidR="002E344E" w:rsidRDefault="002E344E" w:rsidP="00B9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4650"/>
      <w:docPartObj>
        <w:docPartGallery w:val="Page Numbers (Bottom of Page)"/>
        <w:docPartUnique/>
      </w:docPartObj>
    </w:sdtPr>
    <w:sdtContent>
      <w:p w:rsidR="001B53BA" w:rsidRDefault="001B53BA" w:rsidP="001B53BA">
        <w:pPr>
          <w:pStyle w:val="a4"/>
          <w:framePr w:wrap="auto" w:vAnchor="text" w:hAnchor="page" w:x="1456" w:y="-453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7746F" w:rsidRDefault="002E344E" w:rsidP="001B53BA">
    <w:pPr>
      <w:pStyle w:val="a4"/>
      <w:framePr w:wrap="auto" w:vAnchor="text" w:hAnchor="page" w:x="1456" w:y="-45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4644"/>
      <w:docPartObj>
        <w:docPartGallery w:val="Page Numbers (Bottom of Page)"/>
        <w:docPartUnique/>
      </w:docPartObj>
    </w:sdtPr>
    <w:sdtContent>
      <w:p w:rsidR="001B53BA" w:rsidRDefault="001B53BA">
        <w:pPr>
          <w:pStyle w:val="a4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B53BA" w:rsidRDefault="001B53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44E" w:rsidRDefault="002E344E" w:rsidP="00B91D6E">
      <w:r>
        <w:separator/>
      </w:r>
    </w:p>
  </w:footnote>
  <w:footnote w:type="continuationSeparator" w:id="0">
    <w:p w:rsidR="002E344E" w:rsidRDefault="002E344E" w:rsidP="00B91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8D4"/>
    <w:rsid w:val="00010F58"/>
    <w:rsid w:val="000A3F1B"/>
    <w:rsid w:val="000B727B"/>
    <w:rsid w:val="00154539"/>
    <w:rsid w:val="001B0D70"/>
    <w:rsid w:val="001B53BA"/>
    <w:rsid w:val="0025420B"/>
    <w:rsid w:val="002B4467"/>
    <w:rsid w:val="002E344E"/>
    <w:rsid w:val="003036B3"/>
    <w:rsid w:val="003C1A86"/>
    <w:rsid w:val="003E5111"/>
    <w:rsid w:val="004038BF"/>
    <w:rsid w:val="00493E85"/>
    <w:rsid w:val="005057D0"/>
    <w:rsid w:val="00654005"/>
    <w:rsid w:val="00690EC6"/>
    <w:rsid w:val="00721526"/>
    <w:rsid w:val="00733947"/>
    <w:rsid w:val="007423F9"/>
    <w:rsid w:val="008127D7"/>
    <w:rsid w:val="008565E0"/>
    <w:rsid w:val="00924A7F"/>
    <w:rsid w:val="0095674A"/>
    <w:rsid w:val="009803EF"/>
    <w:rsid w:val="00A357A1"/>
    <w:rsid w:val="00A443C3"/>
    <w:rsid w:val="00B63AC6"/>
    <w:rsid w:val="00B91D6E"/>
    <w:rsid w:val="00B958D4"/>
    <w:rsid w:val="00D328B2"/>
    <w:rsid w:val="00D41AE5"/>
    <w:rsid w:val="00E30C72"/>
    <w:rsid w:val="00EE091D"/>
    <w:rsid w:val="00F8381D"/>
    <w:rsid w:val="00FA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958D4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B958D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958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958D4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uiPriority w:val="99"/>
    <w:rsid w:val="00B958D4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B958D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95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B958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95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58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8D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C1A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1A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A4157B69ED4D1B9469AF33FC76D085D7F0F0D8CC8D9F7E64C0595020615B14A69F609CB8338B25S0r9E" TargetMode="External"/><Relationship Id="rId13" Type="http://schemas.openxmlformats.org/officeDocument/2006/relationships/hyperlink" Target="http://www.&#1082;edradm.tom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AC3F278A4BBA59F70274DD92090477969F5F26FA721183F772A3DC573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C3F278A4BBA59F70274DD92090477969F5F26FA721183F772A3DC573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BAC3F278A4BBA59F70274DD92090477969F5F26FA721183F772A3DC5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A4157B69ED4D1B9469AF33FC76D085D7F0F4DACD8C9F7E64C0595020615B14A69F609CB8338E25S0r9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F04D2-33D2-49BE-93C2-D292E814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</dc:creator>
  <cp:lastModifiedBy>mla</cp:lastModifiedBy>
  <cp:revision>12</cp:revision>
  <cp:lastPrinted>2014-03-11T04:36:00Z</cp:lastPrinted>
  <dcterms:created xsi:type="dcterms:W3CDTF">2014-02-20T07:04:00Z</dcterms:created>
  <dcterms:modified xsi:type="dcterms:W3CDTF">2014-03-11T07:20:00Z</dcterms:modified>
</cp:coreProperties>
</file>